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AA5" w:rsidRDefault="001B5AA5" w:rsidP="001B5AA5">
      <w:r>
        <w:t>1. Русские речные флотилии за 1000 лет (907-1917). Режим доступа: https://arsenal-info.ru/b/book/3073924343</w:t>
      </w:r>
    </w:p>
    <w:p w:rsidR="001B5AA5" w:rsidRDefault="001B5AA5" w:rsidP="001B5AA5">
      <w:r>
        <w:t xml:space="preserve">2. А. </w:t>
      </w:r>
      <w:proofErr w:type="spellStart"/>
      <w:r>
        <w:t>Вахмут</w:t>
      </w:r>
      <w:proofErr w:type="spellEnd"/>
      <w:r>
        <w:t xml:space="preserve">. «Первые дни войны на Дунае». Источник: "Военно-исторический журнал" № 9, 1970 г. Режим </w:t>
      </w:r>
      <w:proofErr w:type="gramStart"/>
      <w:r>
        <w:t>доступа:  http://www.rkka.ru/oper/dunaj/main.htm</w:t>
      </w:r>
      <w:proofErr w:type="gramEnd"/>
      <w:r>
        <w:t xml:space="preserve">  </w:t>
      </w:r>
    </w:p>
    <w:p w:rsidR="001B5AA5" w:rsidRDefault="001B5AA5" w:rsidP="001B5AA5">
      <w:r>
        <w:t xml:space="preserve">3.  Дунайская военная флотилия. Интернет архив. Режим доступа: https://web.archive.org/web/20091125130015/http://www.victory.mil.ru/rkka/units/07/09.html </w:t>
      </w:r>
    </w:p>
    <w:p w:rsidR="001B5AA5" w:rsidRDefault="001B5AA5" w:rsidP="001B5AA5">
      <w:r>
        <w:t xml:space="preserve">4. Боевой путь Советского Военно-Морского Флота / В. И. Ачкасов, А. В. Басов, А. И. Сумин и др. — М.: Воениздат, 1988. Сайт «Военная </w:t>
      </w:r>
      <w:proofErr w:type="gramStart"/>
      <w:r>
        <w:t>литература»  http://militera.lib.ru/h/vmf/08.html</w:t>
      </w:r>
      <w:proofErr w:type="gramEnd"/>
      <w:r>
        <w:t xml:space="preserve"> </w:t>
      </w:r>
    </w:p>
    <w:p w:rsidR="001B5AA5" w:rsidRDefault="001B5AA5" w:rsidP="001B5AA5">
      <w:r>
        <w:t xml:space="preserve">5. Дунайская военная флотилия. Большая российская энциклопедия. Режим доступа: https://bigenc.ru/military_science/text/1970285 </w:t>
      </w:r>
    </w:p>
    <w:p w:rsidR="00C475D7" w:rsidRDefault="001B5AA5" w:rsidP="001B5AA5">
      <w:r>
        <w:t xml:space="preserve">6. 4 </w:t>
      </w:r>
      <w:proofErr w:type="spellStart"/>
      <w:r>
        <w:t>Сулинская</w:t>
      </w:r>
      <w:proofErr w:type="spellEnd"/>
      <w:r>
        <w:t xml:space="preserve"> бригада речных кораблей Дунайской флотилии. Сайт Победа 1945. Режим доступа: http://www.pobeda1945.su/division/5957</w:t>
      </w:r>
      <w:bookmarkStart w:id="0" w:name="_GoBack"/>
      <w:bookmarkEnd w:id="0"/>
    </w:p>
    <w:sectPr w:rsidR="00C4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A5"/>
    <w:rsid w:val="001B5AA5"/>
    <w:rsid w:val="00C4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33FCA-8C03-4FD8-954F-CAAF4C57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</dc:creator>
  <cp:keywords/>
  <dc:description/>
  <cp:lastModifiedBy>nomad</cp:lastModifiedBy>
  <cp:revision>1</cp:revision>
  <dcterms:created xsi:type="dcterms:W3CDTF">2020-08-02T20:18:00Z</dcterms:created>
  <dcterms:modified xsi:type="dcterms:W3CDTF">2020-08-02T20:19:00Z</dcterms:modified>
</cp:coreProperties>
</file>